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01760985" w:rsidR="0062362C" w:rsidRPr="005A2E64" w:rsidRDefault="000E5606" w:rsidP="005A2E64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5A2E64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EDUCAŢIE FIZICĂ ŞI SPORT I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298182D7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68853E15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023A521D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Verificare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126CD1D1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73BA0A01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6386D8C1" w:rsidR="0062362C" w:rsidRPr="00A34140" w:rsidRDefault="00AC60B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431EB95B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0CB9AE9B" w:rsidR="0062362C" w:rsidRPr="00A34140" w:rsidRDefault="00583B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5E434A72" w:rsidR="000B78C8" w:rsidRPr="00A34140" w:rsidRDefault="00C730BE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17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77777777" w:rsidR="000B78C8" w:rsidRPr="00A34140" w:rsidRDefault="000B78C8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24029BF3" w:rsidR="00422F16" w:rsidRPr="00A34140" w:rsidRDefault="00C730BE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04840034" w:rsidR="0062362C" w:rsidRPr="00A34140" w:rsidRDefault="00274D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29E4E7CB" w:rsidR="0062362C" w:rsidRPr="00A34140" w:rsidRDefault="00B1416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F99B020" w14:textId="77777777" w:rsidR="0062362C" w:rsidRPr="00A34140" w:rsidRDefault="0062362C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1D5915F1" w14:textId="77777777" w:rsidR="0062362C" w:rsidRDefault="0001321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CT1 – Respectă angajamente</w:t>
            </w:r>
          </w:p>
          <w:p w14:paraId="559D671F" w14:textId="52369569" w:rsidR="0001321F" w:rsidRPr="00A34140" w:rsidRDefault="0001321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CT2  - Lucrează în echipe </w:t>
            </w:r>
          </w:p>
        </w:tc>
      </w:tr>
    </w:tbl>
    <w:p w14:paraId="727DE9F2" w14:textId="7DAB868E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40"/>
        <w:gridCol w:w="2789"/>
        <w:gridCol w:w="2792"/>
      </w:tblGrid>
      <w:tr w:rsidR="00A34140" w:rsidRPr="00A34140" w14:paraId="75D44142" w14:textId="77777777" w:rsidTr="00B14166">
        <w:tc>
          <w:tcPr>
            <w:tcW w:w="3440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8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2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C730BE" w:rsidRPr="00A34140" w14:paraId="31A4C42F" w14:textId="77777777" w:rsidTr="00B14166">
        <w:tc>
          <w:tcPr>
            <w:tcW w:w="3440" w:type="dxa"/>
          </w:tcPr>
          <w:p w14:paraId="3AB4252E" w14:textId="77777777" w:rsidR="00C730BE" w:rsidRPr="004F7506" w:rsidRDefault="00C730BE" w:rsidP="00C730BE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C7 </w:t>
            </w:r>
            <w:r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2C031866" w14:textId="77777777" w:rsidR="00C730BE" w:rsidRPr="004F7506" w:rsidRDefault="00C730BE" w:rsidP="00C730BE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explică conceptele fundamentale legate de motricitatea umană, cum ar fi calitățile motrice (forță, rezistență, viteză, coordonare, mobilitate), deprinderile motrice de bază și aplicative, și rolul acestora în dezvoltarea fizică armonioasă.</w:t>
            </w:r>
          </w:p>
          <w:p w14:paraId="0DCBCDDC" w14:textId="77777777" w:rsidR="00C730BE" w:rsidRPr="004F7506" w:rsidRDefault="00C730BE" w:rsidP="00C730BE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descrie principiile generale ale antrenamentului fizic și ale unui stil de viață sănătos, incluzând importanța alimentației echilibrate, a odihnei și a igienei personale în menținerea sănătății și a performanței fizice.</w:t>
            </w:r>
          </w:p>
          <w:p w14:paraId="5EA52B5D" w14:textId="77777777" w:rsidR="00C730BE" w:rsidRPr="004F7506" w:rsidRDefault="00C730BE" w:rsidP="00C730BE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lastRenderedPageBreak/>
              <w:t>c) identifică riscurile asociate sedentarismului și beneficiile activității fizice regulate asupra sănătății fizice și mentale, în contextul specific al unui stil de viață profesional activ.</w:t>
            </w:r>
          </w:p>
          <w:p w14:paraId="017D82B4" w14:textId="77777777" w:rsidR="00C730BE" w:rsidRPr="004F7506" w:rsidRDefault="00C730BE" w:rsidP="00C730BE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recunoaște și explică regulile de bază și strategiile unor sporturi individuale și de echipă, precum și a unor activități recreative, relevante pentru promovarea mișcării în comunitate.</w:t>
            </w:r>
          </w:p>
          <w:p w14:paraId="6AD88479" w14:textId="470BE6CB" w:rsidR="00C730BE" w:rsidRPr="00A34140" w:rsidRDefault="00C730BE" w:rsidP="00C730BE">
            <w:pPr>
              <w:pStyle w:val="ListParagraph"/>
              <w:ind w:left="34"/>
              <w:jc w:val="both"/>
              <w:rPr>
                <w:b/>
                <w:sz w:val="20"/>
                <w:szCs w:val="20"/>
                <w:lang w:val="ro-RO"/>
              </w:rPr>
            </w:pPr>
            <w:r w:rsidRPr="004F7506">
              <w:rPr>
                <w:sz w:val="18"/>
                <w:szCs w:val="18"/>
              </w:rPr>
              <w:t>e) diferențiază între diverse tipuri de exerciții fizice și înțelege adaptările fiziologice ale organismului la efort.</w:t>
            </w:r>
          </w:p>
        </w:tc>
        <w:tc>
          <w:tcPr>
            <w:tcW w:w="2789" w:type="dxa"/>
          </w:tcPr>
          <w:p w14:paraId="0EFA58C1" w14:textId="77777777" w:rsidR="00C730BE" w:rsidRPr="004F7506" w:rsidRDefault="00C730BE" w:rsidP="00C730BE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 xml:space="preserve">C7 </w:t>
            </w:r>
            <w:r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352BA9F3" w14:textId="77777777" w:rsidR="00C730BE" w:rsidRPr="004F7506" w:rsidRDefault="00C730BE" w:rsidP="00C730BE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demonstrează o îmbunătățire a calităților motrice de bază (forță, rezistență, viteză, coordonare, mobilitate) prin participarea activă la diverse forme de activitate fizică.</w:t>
            </w:r>
          </w:p>
          <w:p w14:paraId="67238DD7" w14:textId="77777777" w:rsidR="00C730BE" w:rsidRPr="004F7506" w:rsidRDefault="00C730BE" w:rsidP="00C730BE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b) execută corect și eficient deprinderi motrice fundamentale (alergare, săritură, aruncare) și aplicative (manipularea obiectelor, orientarea în spațiu) în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diverse contexte sportive și recreative.</w:t>
            </w:r>
          </w:p>
          <w:p w14:paraId="5A0564A5" w14:textId="77777777" w:rsidR="00C730BE" w:rsidRPr="004F7506" w:rsidRDefault="00C730BE" w:rsidP="00C730BE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aplică tehnici de bază de auto-evaluare a condiției fizice și interpretează rezultatele obținute pentru a-și monitoriza progresul.</w:t>
            </w:r>
          </w:p>
          <w:p w14:paraId="1BF2EB3B" w14:textId="77777777" w:rsidR="00C730BE" w:rsidRPr="004F7506" w:rsidRDefault="00C730BE" w:rsidP="00C730BE">
            <w:pPr>
              <w:pStyle w:val="ListParagraph"/>
              <w:ind w:left="113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colaborează eficient în cadrul echipelor sportive și respectă regulile de fair-play și de conduită sportivă.</w:t>
            </w:r>
          </w:p>
          <w:p w14:paraId="0F5F0DC5" w14:textId="5136EF61" w:rsidR="00C730BE" w:rsidRPr="00A34140" w:rsidRDefault="00C730BE" w:rsidP="00C730BE">
            <w:pPr>
              <w:pStyle w:val="ListParagraph"/>
              <w:ind w:left="0"/>
              <w:jc w:val="both"/>
              <w:rPr>
                <w:b/>
                <w:sz w:val="20"/>
                <w:szCs w:val="20"/>
                <w:lang w:val="ro-RO"/>
              </w:rPr>
            </w:pPr>
            <w:r w:rsidRPr="004F7506">
              <w:rPr>
                <w:sz w:val="18"/>
                <w:szCs w:val="18"/>
              </w:rPr>
              <w:t>e) adaptează activitățile fizice la propriile nevoi și la condițiile specifice, demonstrând flexibilitate și creativitate în abordarea mișcării.</w:t>
            </w:r>
          </w:p>
        </w:tc>
        <w:tc>
          <w:tcPr>
            <w:tcW w:w="2792" w:type="dxa"/>
          </w:tcPr>
          <w:p w14:paraId="288E6BD6" w14:textId="77777777" w:rsidR="00C730BE" w:rsidRPr="004F7506" w:rsidRDefault="00C730BE" w:rsidP="00C730BE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 xml:space="preserve">C7 </w:t>
            </w:r>
            <w:r w:rsidRPr="004F7506">
              <w:rPr>
                <w:sz w:val="18"/>
                <w:szCs w:val="18"/>
                <w:lang w:val="ro-RO"/>
              </w:rPr>
              <w:t>Studentul/Absolventul:</w:t>
            </w:r>
          </w:p>
          <w:p w14:paraId="7ACBB3F3" w14:textId="77777777" w:rsidR="00C730BE" w:rsidRPr="004F7506" w:rsidRDefault="00C730BE" w:rsidP="00C730BE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își asumă responsabilitatea pentru propria sănătate și bunăstare prin adoptarea și menținerea unui stil de viață activ și echilibrat.</w:t>
            </w:r>
          </w:p>
          <w:p w14:paraId="73C36EDB" w14:textId="77777777" w:rsidR="00C730BE" w:rsidRPr="004F7506" w:rsidRDefault="00C730BE" w:rsidP="00C730BE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manifestă autonomie în inițierea și organizarea de activități fizice individuale sau de grup, adaptate la programul și resursele disponibile.</w:t>
            </w:r>
          </w:p>
          <w:p w14:paraId="2B80B1E2" w14:textId="77777777" w:rsidR="00C730BE" w:rsidRPr="004F7506" w:rsidRDefault="00C730BE" w:rsidP="00C730BE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c) demonstrează un comportament etic și responsabil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în timpul activităților fizice, respectând regulile, adversarii și colegii.</w:t>
            </w:r>
          </w:p>
          <w:p w14:paraId="0334FB5B" w14:textId="77777777" w:rsidR="00C730BE" w:rsidRPr="004F7506" w:rsidRDefault="00C730BE" w:rsidP="00C730BE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evaluează critic informațiile legate de sănătate și activitate fizică și ia decizii informate privind propriul program de exerciții.</w:t>
            </w:r>
          </w:p>
          <w:p w14:paraId="4CA00320" w14:textId="229B73C7" w:rsidR="00C730BE" w:rsidRPr="00A34140" w:rsidRDefault="00C730BE" w:rsidP="00C730BE">
            <w:pPr>
              <w:pStyle w:val="ListParagraph"/>
              <w:ind w:left="0" w:firstLine="23"/>
              <w:jc w:val="both"/>
              <w:rPr>
                <w:b/>
                <w:sz w:val="20"/>
                <w:szCs w:val="20"/>
                <w:lang w:val="ro-RO"/>
              </w:rPr>
            </w:pPr>
            <w:r w:rsidRPr="004F7506">
              <w:rPr>
                <w:sz w:val="18"/>
                <w:szCs w:val="18"/>
              </w:rPr>
              <w:t>e) promovează importanța activității fizice și a unui stil de viață sănătos în rândul colegilor și în comunitate, acționând ca un model pozitiv.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6521"/>
      </w:tblGrid>
      <w:tr w:rsidR="0062362C" w:rsidRPr="00A34140" w14:paraId="3E4CBE89" w14:textId="77777777" w:rsidTr="00DB2777">
        <w:tc>
          <w:tcPr>
            <w:tcW w:w="1347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653" w:type="pct"/>
          </w:tcPr>
          <w:p w14:paraId="0CBCB3DC" w14:textId="4B9B6E16" w:rsidR="0062362C" w:rsidRPr="00A34140" w:rsidRDefault="00274D93" w:rsidP="00274D9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Menținerea unei stări optime de sănătate și de o dezvoltare fizică armonioasă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2C9B1408" w14:textId="77777777" w:rsidTr="006611B6">
        <w:tc>
          <w:tcPr>
            <w:tcW w:w="2573" w:type="pct"/>
          </w:tcPr>
          <w:p w14:paraId="017D253E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390A6F7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06263E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99F3AA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3D6CDD8" w14:textId="77777777" w:rsidTr="006611B6">
        <w:tc>
          <w:tcPr>
            <w:tcW w:w="2573" w:type="pct"/>
          </w:tcPr>
          <w:p w14:paraId="545C432F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728A387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BA517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8852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F348211" w14:textId="77777777" w:rsidTr="006611B6">
        <w:tc>
          <w:tcPr>
            <w:tcW w:w="5000" w:type="pct"/>
            <w:gridSpan w:val="4"/>
          </w:tcPr>
          <w:p w14:paraId="610D1D93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7195F4A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664"/>
        <w:gridCol w:w="2132"/>
        <w:gridCol w:w="1722"/>
      </w:tblGrid>
      <w:tr w:rsidR="00A34140" w:rsidRPr="00A34140" w14:paraId="0F211C01" w14:textId="77777777" w:rsidTr="006D7256">
        <w:trPr>
          <w:trHeight w:val="190"/>
        </w:trPr>
        <w:tc>
          <w:tcPr>
            <w:tcW w:w="2495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368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182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954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D7256">
        <w:trPr>
          <w:trHeight w:val="190"/>
        </w:trPr>
        <w:tc>
          <w:tcPr>
            <w:tcW w:w="2495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368" w:type="pct"/>
          </w:tcPr>
          <w:p w14:paraId="0E9630D3" w14:textId="78CE1A92" w:rsidR="0062362C" w:rsidRPr="00A34140" w:rsidRDefault="00BA7CF2" w:rsidP="00BA7C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182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54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C7E5744" w14:textId="77777777" w:rsidTr="006D7256">
        <w:trPr>
          <w:trHeight w:val="190"/>
        </w:trPr>
        <w:tc>
          <w:tcPr>
            <w:tcW w:w="2495" w:type="pct"/>
          </w:tcPr>
          <w:p w14:paraId="3A8959C4" w14:textId="77777777" w:rsidR="0062362C" w:rsidRPr="006D7256" w:rsidRDefault="001B5A80" w:rsidP="001B5A80">
            <w:pPr>
              <w:pStyle w:val="TableParagraph"/>
              <w:spacing w:line="209" w:lineRule="exact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6D7256">
              <w:rPr>
                <w:sz w:val="20"/>
                <w:szCs w:val="20"/>
                <w:lang w:val="ro-RO"/>
              </w:rPr>
              <w:t xml:space="preserve">Realizarea protecției muncii și prezentarea măsurilor ce trebuie respectate în timpul desfășurării lecției de educație fizică -  atât pe teren sintetic, sală de forță , cât și la bazin </w:t>
            </w:r>
          </w:p>
          <w:p w14:paraId="331B60D8" w14:textId="39E1FF97" w:rsidR="001B5A80" w:rsidRPr="006D7256" w:rsidRDefault="001B5A80" w:rsidP="001B5A80">
            <w:pPr>
              <w:pStyle w:val="TableParagraph"/>
              <w:spacing w:line="209" w:lineRule="exact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6D7256">
              <w:rPr>
                <w:sz w:val="20"/>
                <w:szCs w:val="20"/>
                <w:lang w:val="ro-RO"/>
              </w:rPr>
              <w:t>Formarea cunoştinţelor, priceperilor şi deprinderilor de a selecţiona şi folosi structuri de exerciţii din şcoala atletismului, sub formă algoritmică, în vederea pregătirii organismului pentru diferite eforturi (de învăţare motrică, de dezvoltare a calităţilor motrice, consolidare a deprinderilor motrice etc.) – teren sintetic</w:t>
            </w:r>
          </w:p>
        </w:tc>
        <w:tc>
          <w:tcPr>
            <w:tcW w:w="368" w:type="pct"/>
          </w:tcPr>
          <w:p w14:paraId="3C5F1623" w14:textId="28CFF76C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26E10420" w14:textId="4B1D3936" w:rsidR="0062362C" w:rsidRPr="00A34140" w:rsidRDefault="006D725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Explicația, Demonstrația,Exersarea</w:t>
            </w:r>
          </w:p>
        </w:tc>
        <w:tc>
          <w:tcPr>
            <w:tcW w:w="954" w:type="pct"/>
          </w:tcPr>
          <w:p w14:paraId="2167F71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44CAE0B" w14:textId="77777777" w:rsidTr="006D7256">
        <w:trPr>
          <w:trHeight w:val="190"/>
        </w:trPr>
        <w:tc>
          <w:tcPr>
            <w:tcW w:w="2495" w:type="pct"/>
          </w:tcPr>
          <w:p w14:paraId="005CE1FC" w14:textId="77777777" w:rsidR="001B5A80" w:rsidRPr="006D7256" w:rsidRDefault="001B5A80" w:rsidP="001B5A80">
            <w:pPr>
              <w:pStyle w:val="Table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6D7256">
              <w:rPr>
                <w:sz w:val="20"/>
                <w:szCs w:val="20"/>
                <w:lang w:val="ro-RO"/>
              </w:rPr>
              <w:t xml:space="preserve">Înștiințarea studenților privind lucrul corect la aparate  </w:t>
            </w:r>
          </w:p>
          <w:p w14:paraId="0656396C" w14:textId="77777777" w:rsidR="001B5A80" w:rsidRPr="006D7256" w:rsidRDefault="001B5A80" w:rsidP="001B5A80">
            <w:pPr>
              <w:jc w:val="both"/>
              <w:rPr>
                <w:sz w:val="20"/>
                <w:szCs w:val="20"/>
                <w:lang w:val="ro-RO"/>
              </w:rPr>
            </w:pPr>
            <w:r w:rsidRPr="006D7256">
              <w:rPr>
                <w:sz w:val="20"/>
                <w:szCs w:val="20"/>
                <w:lang w:val="ro-RO"/>
              </w:rPr>
              <w:t>Descrierea aparatelor și demonstrarea corectă a exercițiilor</w:t>
            </w:r>
          </w:p>
          <w:p w14:paraId="34E5928B" w14:textId="77777777" w:rsidR="001B5A80" w:rsidRPr="006D7256" w:rsidRDefault="001B5A80" w:rsidP="001B5A80">
            <w:pPr>
              <w:widowControl w:val="0"/>
              <w:autoSpaceDE w:val="0"/>
              <w:autoSpaceDN w:val="0"/>
              <w:spacing w:before="6"/>
              <w:jc w:val="both"/>
              <w:rPr>
                <w:sz w:val="20"/>
                <w:szCs w:val="20"/>
                <w:lang w:val="ro-RO"/>
              </w:rPr>
            </w:pPr>
            <w:r w:rsidRPr="006D7256">
              <w:rPr>
                <w:sz w:val="20"/>
                <w:szCs w:val="20"/>
                <w:lang w:val="ro-RO"/>
              </w:rPr>
              <w:t>Prezentarea efectelor exercițiilor fizice asupra grupelor musculare implicate</w:t>
            </w:r>
          </w:p>
          <w:p w14:paraId="05E68A7F" w14:textId="080FCFA6" w:rsidR="0062362C" w:rsidRPr="006D7256" w:rsidRDefault="001B5A80" w:rsidP="001B5A80">
            <w:pPr>
              <w:pStyle w:val="Table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6D7256">
              <w:rPr>
                <w:sz w:val="20"/>
                <w:szCs w:val="20"/>
                <w:lang w:val="ro-RO"/>
              </w:rPr>
              <w:t>Dezvoltarea forței segmentare – membre superioare și inferioare prin lucru la aparate din sala de forță</w:t>
            </w:r>
          </w:p>
        </w:tc>
        <w:tc>
          <w:tcPr>
            <w:tcW w:w="368" w:type="pct"/>
          </w:tcPr>
          <w:p w14:paraId="785BE5DA" w14:textId="4D53B024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788DD37A" w14:textId="3B28AC00" w:rsidR="0062362C" w:rsidRPr="00A34140" w:rsidRDefault="006D725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Explicația, Demonstrația,Exersarea</w:t>
            </w:r>
          </w:p>
        </w:tc>
        <w:tc>
          <w:tcPr>
            <w:tcW w:w="954" w:type="pct"/>
          </w:tcPr>
          <w:p w14:paraId="73F6F61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4E147FB" w14:textId="77777777" w:rsidTr="006D7256">
        <w:trPr>
          <w:trHeight w:val="190"/>
        </w:trPr>
        <w:tc>
          <w:tcPr>
            <w:tcW w:w="2495" w:type="pct"/>
          </w:tcPr>
          <w:p w14:paraId="6CBDD168" w14:textId="731AEBEB" w:rsidR="0062362C" w:rsidRPr="006D7256" w:rsidRDefault="00BA7CF2" w:rsidP="006611B6">
            <w:pPr>
              <w:rPr>
                <w:sz w:val="20"/>
                <w:szCs w:val="20"/>
                <w:lang w:val="ro-RO"/>
              </w:rPr>
            </w:pPr>
            <w:r w:rsidRPr="006D7256">
              <w:rPr>
                <w:sz w:val="20"/>
                <w:szCs w:val="20"/>
                <w:lang w:val="ro-RO"/>
              </w:rPr>
              <w:t>Exerciții pentru învățarea stilului de înot craul</w:t>
            </w:r>
          </w:p>
        </w:tc>
        <w:tc>
          <w:tcPr>
            <w:tcW w:w="368" w:type="pct"/>
          </w:tcPr>
          <w:p w14:paraId="491774D2" w14:textId="1E9940FA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23E987D0" w14:textId="225B5E9C" w:rsidR="0062362C" w:rsidRPr="00A34140" w:rsidRDefault="006D725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Explicația, Demonstrația,Exersarea</w:t>
            </w:r>
          </w:p>
        </w:tc>
        <w:tc>
          <w:tcPr>
            <w:tcW w:w="954" w:type="pct"/>
          </w:tcPr>
          <w:p w14:paraId="510C03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37E770A" w14:textId="77777777" w:rsidTr="006D7256">
        <w:trPr>
          <w:trHeight w:val="190"/>
        </w:trPr>
        <w:tc>
          <w:tcPr>
            <w:tcW w:w="2495" w:type="pct"/>
          </w:tcPr>
          <w:p w14:paraId="61934219" w14:textId="4ED31C91" w:rsidR="0062362C" w:rsidRPr="006D7256" w:rsidRDefault="00BA7CF2" w:rsidP="006611B6">
            <w:pPr>
              <w:rPr>
                <w:sz w:val="20"/>
                <w:szCs w:val="20"/>
                <w:lang w:val="ro-RO"/>
              </w:rPr>
            </w:pPr>
            <w:r w:rsidRPr="006D7256">
              <w:rPr>
                <w:sz w:val="20"/>
                <w:szCs w:val="20"/>
                <w:lang w:val="ro-RO"/>
              </w:rPr>
              <w:t>Exerciții pentru învățarea stilului de înot spate</w:t>
            </w:r>
          </w:p>
        </w:tc>
        <w:tc>
          <w:tcPr>
            <w:tcW w:w="368" w:type="pct"/>
          </w:tcPr>
          <w:p w14:paraId="695B91B8" w14:textId="49DECE6B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78F23B79" w14:textId="331B8886" w:rsidR="0062362C" w:rsidRPr="00A34140" w:rsidRDefault="006D725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Explicația, Demonstrația,Exersarea</w:t>
            </w:r>
          </w:p>
        </w:tc>
        <w:tc>
          <w:tcPr>
            <w:tcW w:w="954" w:type="pct"/>
          </w:tcPr>
          <w:p w14:paraId="7FE085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D7256">
        <w:trPr>
          <w:trHeight w:val="190"/>
        </w:trPr>
        <w:tc>
          <w:tcPr>
            <w:tcW w:w="2495" w:type="pct"/>
          </w:tcPr>
          <w:p w14:paraId="05A99F6A" w14:textId="3B0CE586" w:rsidR="0062362C" w:rsidRPr="00BA7CF2" w:rsidRDefault="0062362C" w:rsidP="006611B6">
            <w:pPr>
              <w:rPr>
                <w:b/>
                <w:sz w:val="20"/>
                <w:szCs w:val="20"/>
                <w:lang w:val="ro-RO"/>
              </w:rPr>
            </w:pPr>
            <w:r w:rsidRPr="00BA7CF2">
              <w:rPr>
                <w:b/>
                <w:sz w:val="20"/>
                <w:szCs w:val="20"/>
                <w:lang w:val="ro-RO"/>
              </w:rPr>
              <w:t>Teme de control</w:t>
            </w:r>
            <w:r w:rsidR="00BA7CF2">
              <w:rPr>
                <w:b/>
                <w:sz w:val="20"/>
                <w:szCs w:val="20"/>
                <w:lang w:val="ro-RO"/>
              </w:rPr>
              <w:t xml:space="preserve"> (TC)</w:t>
            </w:r>
          </w:p>
        </w:tc>
        <w:tc>
          <w:tcPr>
            <w:tcW w:w="368" w:type="pct"/>
          </w:tcPr>
          <w:p w14:paraId="575564BF" w14:textId="15DE4B87" w:rsidR="0062362C" w:rsidRPr="00A34140" w:rsidRDefault="00BA7CF2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1182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54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5438F73" w14:textId="77777777" w:rsidTr="006D7256">
        <w:trPr>
          <w:trHeight w:val="190"/>
        </w:trPr>
        <w:tc>
          <w:tcPr>
            <w:tcW w:w="2495" w:type="pct"/>
          </w:tcPr>
          <w:p w14:paraId="11F3845F" w14:textId="48AE2241" w:rsidR="0062362C" w:rsidRPr="00BA7CF2" w:rsidRDefault="00BA7CF2" w:rsidP="00BA7CF2">
            <w:pPr>
              <w:pStyle w:val="TableParagraph"/>
              <w:tabs>
                <w:tab w:val="left" w:pos="0"/>
              </w:tabs>
              <w:spacing w:line="209" w:lineRule="exact"/>
              <w:ind w:left="0"/>
              <w:rPr>
                <w:sz w:val="18"/>
                <w:lang w:val="ro-RO"/>
              </w:rPr>
            </w:pPr>
            <w:r w:rsidRPr="00AE0CD4">
              <w:rPr>
                <w:sz w:val="18"/>
                <w:lang w:val="ro-RO"/>
              </w:rPr>
              <w:t xml:space="preserve">Însuşirea tehnicii de execuţie a exerciţiilor </w:t>
            </w:r>
            <w:r>
              <w:rPr>
                <w:sz w:val="18"/>
                <w:lang w:val="ro-RO"/>
              </w:rPr>
              <w:t xml:space="preserve">din şcoala </w:t>
            </w:r>
            <w:r w:rsidRPr="00AE0CD4">
              <w:rPr>
                <w:sz w:val="18"/>
                <w:lang w:val="ro-RO"/>
              </w:rPr>
              <w:t>alergării</w:t>
            </w:r>
          </w:p>
        </w:tc>
        <w:tc>
          <w:tcPr>
            <w:tcW w:w="368" w:type="pct"/>
          </w:tcPr>
          <w:p w14:paraId="4629E6E9" w14:textId="785E7FDF" w:rsidR="0062362C" w:rsidRPr="00A34140" w:rsidRDefault="001B5A80" w:rsidP="001B5A8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508C4D8A" w14:textId="69ABEC50" w:rsidR="0062362C" w:rsidRPr="00A34140" w:rsidRDefault="006D725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3187794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71230A8A" w14:textId="77777777" w:rsidTr="006D7256">
        <w:trPr>
          <w:trHeight w:val="190"/>
        </w:trPr>
        <w:tc>
          <w:tcPr>
            <w:tcW w:w="2495" w:type="pct"/>
          </w:tcPr>
          <w:p w14:paraId="7BE30AA3" w14:textId="431EFC69" w:rsidR="006D7256" w:rsidRPr="00BA7CF2" w:rsidRDefault="006D7256" w:rsidP="006D7256">
            <w:pPr>
              <w:pStyle w:val="TableParagraph"/>
              <w:tabs>
                <w:tab w:val="left" w:pos="0"/>
              </w:tabs>
              <w:spacing w:line="209" w:lineRule="exact"/>
              <w:ind w:left="0"/>
              <w:rPr>
                <w:sz w:val="18"/>
                <w:lang w:val="ro-RO"/>
              </w:rPr>
            </w:pPr>
            <w:r w:rsidRPr="00AE0CD4">
              <w:rPr>
                <w:sz w:val="18"/>
                <w:lang w:val="ro-RO"/>
              </w:rPr>
              <w:t xml:space="preserve">Însuşirea tehnicii de execuţie a exerciţiilor </w:t>
            </w:r>
            <w:r>
              <w:rPr>
                <w:sz w:val="18"/>
                <w:lang w:val="ro-RO"/>
              </w:rPr>
              <w:t>din</w:t>
            </w:r>
            <w:r w:rsidRPr="00AE0CD4">
              <w:rPr>
                <w:sz w:val="18"/>
                <w:lang w:val="ro-RO"/>
              </w:rPr>
              <w:t xml:space="preserve"> </w:t>
            </w:r>
            <w:r>
              <w:rPr>
                <w:sz w:val="18"/>
                <w:lang w:val="ro-RO"/>
              </w:rPr>
              <w:t>şcoala săritu</w:t>
            </w:r>
            <w:r w:rsidRPr="00AE0CD4">
              <w:rPr>
                <w:sz w:val="18"/>
                <w:lang w:val="ro-RO"/>
              </w:rPr>
              <w:t>rii</w:t>
            </w:r>
          </w:p>
        </w:tc>
        <w:tc>
          <w:tcPr>
            <w:tcW w:w="368" w:type="pct"/>
          </w:tcPr>
          <w:p w14:paraId="501C0394" w14:textId="5C5C9209" w:rsidR="006D7256" w:rsidRPr="00A34140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5DC2220D" w14:textId="46A31FA4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7BA12C07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726DC927" w14:textId="77777777" w:rsidTr="006D7256">
        <w:trPr>
          <w:trHeight w:val="190"/>
        </w:trPr>
        <w:tc>
          <w:tcPr>
            <w:tcW w:w="2495" w:type="pct"/>
          </w:tcPr>
          <w:p w14:paraId="717F04E3" w14:textId="7B8D1DA1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8D7633">
              <w:rPr>
                <w:sz w:val="18"/>
                <w:lang w:val="ro-RO"/>
              </w:rPr>
              <w:t xml:space="preserve">Dezvoltarea forței segmentare – </w:t>
            </w:r>
            <w:r>
              <w:rPr>
                <w:sz w:val="18"/>
                <w:lang w:val="ro-RO"/>
              </w:rPr>
              <w:t>abdomen, piept, spate</w:t>
            </w:r>
            <w:r w:rsidRPr="008D7633">
              <w:rPr>
                <w:sz w:val="18"/>
                <w:lang w:val="ro-RO"/>
              </w:rPr>
              <w:t xml:space="preserve"> prin lucru</w:t>
            </w:r>
            <w:r>
              <w:rPr>
                <w:sz w:val="18"/>
                <w:lang w:val="ro-RO"/>
              </w:rPr>
              <w:t xml:space="preserve"> cu greutatea propriului corp</w:t>
            </w:r>
          </w:p>
        </w:tc>
        <w:tc>
          <w:tcPr>
            <w:tcW w:w="368" w:type="pct"/>
          </w:tcPr>
          <w:p w14:paraId="30EB694F" w14:textId="1B177F58" w:rsidR="006D7256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5233C474" w14:textId="7B01A03B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27047E4B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3B41B2C7" w14:textId="77777777" w:rsidTr="006D7256">
        <w:trPr>
          <w:trHeight w:val="190"/>
        </w:trPr>
        <w:tc>
          <w:tcPr>
            <w:tcW w:w="2495" w:type="pct"/>
          </w:tcPr>
          <w:p w14:paraId="710A830A" w14:textId="72D323D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8D7633">
              <w:rPr>
                <w:sz w:val="18"/>
                <w:lang w:val="ro-RO"/>
              </w:rPr>
              <w:t xml:space="preserve">Dezvoltarea forței segmentare – </w:t>
            </w:r>
            <w:r>
              <w:rPr>
                <w:sz w:val="18"/>
                <w:lang w:val="ro-RO"/>
              </w:rPr>
              <w:t xml:space="preserve">membrelor superioare și inferioare </w:t>
            </w:r>
            <w:r w:rsidRPr="008D7633">
              <w:rPr>
                <w:sz w:val="18"/>
                <w:lang w:val="ro-RO"/>
              </w:rPr>
              <w:t xml:space="preserve"> prin lucru</w:t>
            </w:r>
            <w:r>
              <w:rPr>
                <w:sz w:val="18"/>
                <w:lang w:val="ro-RO"/>
              </w:rPr>
              <w:t xml:space="preserve"> cu greutatea propriului corp</w:t>
            </w:r>
          </w:p>
        </w:tc>
        <w:tc>
          <w:tcPr>
            <w:tcW w:w="368" w:type="pct"/>
          </w:tcPr>
          <w:p w14:paraId="3B520108" w14:textId="6F7D24A3" w:rsidR="006D7256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53FE670C" w14:textId="086CE67B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61C41AB6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3022E989" w14:textId="77777777" w:rsidTr="006D7256">
        <w:trPr>
          <w:trHeight w:val="190"/>
        </w:trPr>
        <w:tc>
          <w:tcPr>
            <w:tcW w:w="2495" w:type="pct"/>
          </w:tcPr>
          <w:p w14:paraId="28BC79D8" w14:textId="3E601734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Realizarea și efectuarea unui circuit de forță – C1</w:t>
            </w:r>
          </w:p>
        </w:tc>
        <w:tc>
          <w:tcPr>
            <w:tcW w:w="368" w:type="pct"/>
          </w:tcPr>
          <w:p w14:paraId="619B1CD2" w14:textId="2EF380F8" w:rsidR="006D7256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16AD9DD3" w14:textId="54D2B7A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1D8C72F5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382CA21D" w14:textId="77777777" w:rsidTr="006D7256">
        <w:trPr>
          <w:trHeight w:val="190"/>
        </w:trPr>
        <w:tc>
          <w:tcPr>
            <w:tcW w:w="2495" w:type="pct"/>
          </w:tcPr>
          <w:p w14:paraId="0A66AF27" w14:textId="4428986A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Realizarea și efectuarea unui circuit de forță – C2</w:t>
            </w:r>
          </w:p>
        </w:tc>
        <w:tc>
          <w:tcPr>
            <w:tcW w:w="368" w:type="pct"/>
          </w:tcPr>
          <w:p w14:paraId="205A2683" w14:textId="4EA77865" w:rsidR="006D7256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3D844409" w14:textId="32DC59A3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1632DBF2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0471C176" w14:textId="77777777" w:rsidTr="006D7256">
        <w:trPr>
          <w:trHeight w:val="190"/>
        </w:trPr>
        <w:tc>
          <w:tcPr>
            <w:tcW w:w="2495" w:type="pct"/>
          </w:tcPr>
          <w:p w14:paraId="251508A7" w14:textId="23D38480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Mers cu o durată de 30 minute</w:t>
            </w:r>
          </w:p>
        </w:tc>
        <w:tc>
          <w:tcPr>
            <w:tcW w:w="368" w:type="pct"/>
          </w:tcPr>
          <w:p w14:paraId="32F9C0DE" w14:textId="09C28D6A" w:rsidR="006D7256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3268C217" w14:textId="4A677F22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77EAC418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5CE40926" w14:textId="77777777" w:rsidTr="006D7256">
        <w:trPr>
          <w:trHeight w:val="190"/>
        </w:trPr>
        <w:tc>
          <w:tcPr>
            <w:tcW w:w="2495" w:type="pct"/>
          </w:tcPr>
          <w:p w14:paraId="5057AE56" w14:textId="4E7C2F13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Alergare de durată pe teren variat 5-6 minute</w:t>
            </w:r>
          </w:p>
        </w:tc>
        <w:tc>
          <w:tcPr>
            <w:tcW w:w="368" w:type="pct"/>
          </w:tcPr>
          <w:p w14:paraId="4EC80716" w14:textId="07B7E35E" w:rsidR="006D7256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6AC4BBC5" w14:textId="7F8508AD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18645A2C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3567BE69" w14:textId="77777777" w:rsidTr="006D7256">
        <w:trPr>
          <w:trHeight w:val="190"/>
        </w:trPr>
        <w:tc>
          <w:tcPr>
            <w:tcW w:w="2495" w:type="pct"/>
          </w:tcPr>
          <w:p w14:paraId="2D54654D" w14:textId="7F0D80BD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Alergare de durată pe teren variat 10-12 minute</w:t>
            </w:r>
          </w:p>
        </w:tc>
        <w:tc>
          <w:tcPr>
            <w:tcW w:w="368" w:type="pct"/>
          </w:tcPr>
          <w:p w14:paraId="19BF18C9" w14:textId="349A480B" w:rsidR="006D7256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53269A61" w14:textId="2DAAC012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0AFD6065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6D7256" w:rsidRPr="00A34140" w14:paraId="5457A569" w14:textId="77777777" w:rsidTr="006D7256">
        <w:trPr>
          <w:trHeight w:val="190"/>
        </w:trPr>
        <w:tc>
          <w:tcPr>
            <w:tcW w:w="2495" w:type="pct"/>
          </w:tcPr>
          <w:p w14:paraId="207E6F97" w14:textId="3709CAF4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Alergare de durată pe teren variat 15-20 minute</w:t>
            </w:r>
          </w:p>
        </w:tc>
        <w:tc>
          <w:tcPr>
            <w:tcW w:w="368" w:type="pct"/>
          </w:tcPr>
          <w:p w14:paraId="2D8BAF2A" w14:textId="1DCA9EFF" w:rsidR="006D7256" w:rsidRDefault="006D7256" w:rsidP="006D725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2" w:type="pct"/>
          </w:tcPr>
          <w:p w14:paraId="62CB9C09" w14:textId="0A9749AF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  <w:r w:rsidRPr="004B760A">
              <w:rPr>
                <w:sz w:val="20"/>
                <w:szCs w:val="20"/>
                <w:lang w:val="ro-RO"/>
              </w:rPr>
              <w:t>Exersarea</w:t>
            </w:r>
          </w:p>
        </w:tc>
        <w:tc>
          <w:tcPr>
            <w:tcW w:w="954" w:type="pct"/>
          </w:tcPr>
          <w:p w14:paraId="382DE930" w14:textId="77777777" w:rsidR="006D7256" w:rsidRPr="00A34140" w:rsidRDefault="006D7256" w:rsidP="006D725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61F1375C" w14:textId="033F9B34" w:rsidR="00A96720" w:rsidRPr="00AA1A79" w:rsidRDefault="00A96720" w:rsidP="00A96720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AA1A7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rosu</w:t>
            </w:r>
            <w:r w:rsidRPr="00AA1A79">
              <w:rPr>
                <w:sz w:val="20"/>
                <w:szCs w:val="20"/>
              </w:rPr>
              <w:t xml:space="preserve"> Bogdan-Marius, 2022, Jocuri de mișcare specifice vârstei preșcolare, Editura Universităţii „Ştefan cel Mare” din Suceava (</w:t>
            </w:r>
            <w:r>
              <w:rPr>
                <w:sz w:val="20"/>
                <w:szCs w:val="20"/>
              </w:rPr>
              <w:t>biblioteca USV – cota III 27125</w:t>
            </w:r>
            <w:r w:rsidRPr="00AA1A79">
              <w:rPr>
                <w:sz w:val="20"/>
                <w:szCs w:val="20"/>
              </w:rPr>
              <w:t>)</w:t>
            </w:r>
          </w:p>
          <w:p w14:paraId="7FBE720E" w14:textId="27882D9E" w:rsidR="0062362C" w:rsidRPr="00A96720" w:rsidRDefault="00A96720" w:rsidP="00A96720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Grosu</w:t>
            </w:r>
            <w:r w:rsidRPr="00AA1A79">
              <w:rPr>
                <w:sz w:val="20"/>
                <w:szCs w:val="20"/>
              </w:rPr>
              <w:t xml:space="preserve"> Bogdan-Marius, 2022, Ștafete și parcursuri aplicative specifice vârstei școlarului mic, Editura Universităţii „Ştefan cel Mare” din Suceava, </w:t>
            </w:r>
            <w:r w:rsidR="00C05C06" w:rsidRPr="00AA1A79">
              <w:rPr>
                <w:sz w:val="20"/>
                <w:szCs w:val="20"/>
              </w:rPr>
              <w:t>(</w:t>
            </w:r>
            <w:r w:rsidR="00C05C06">
              <w:rPr>
                <w:sz w:val="20"/>
                <w:szCs w:val="20"/>
              </w:rPr>
              <w:t>biblioteca USV – cota III 27126</w:t>
            </w:r>
            <w:r w:rsidR="00C05C06" w:rsidRPr="00AA1A79">
              <w:rPr>
                <w:sz w:val="20"/>
                <w:szCs w:val="20"/>
              </w:rPr>
              <w:t>)</w:t>
            </w:r>
          </w:p>
        </w:tc>
      </w:tr>
    </w:tbl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935A0E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9364401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01DB9A3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0B78D70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A34140" w14:paraId="73A75BEE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46ECDCAD" w14:textId="173832D5" w:rsidR="00935A0E" w:rsidRPr="00A96720" w:rsidRDefault="00DB2777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>
              <w:rPr>
                <w:position w:val="-1"/>
                <w:sz w:val="20"/>
                <w:szCs w:val="20"/>
                <w:lang w:val="ro-RO"/>
              </w:rPr>
              <w:t xml:space="preserve">- </w:t>
            </w:r>
            <w:r w:rsidR="00935A0E" w:rsidRPr="00A96720">
              <w:rPr>
                <w:position w:val="-1"/>
                <w:sz w:val="20"/>
                <w:szCs w:val="20"/>
                <w:lang w:val="ro-RO"/>
              </w:rPr>
              <w:t>performanța obținută  în urma numărului de repetări contra-cronometru în cazul forței segmentare (flotări, abdomen, genoflexiuni), conform baremului de notare anuntat.</w:t>
            </w:r>
          </w:p>
          <w:p w14:paraId="799FF4AF" w14:textId="5E8430F6" w:rsidR="00A96720" w:rsidRPr="00A96720" w:rsidRDefault="00DB2777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>
              <w:rPr>
                <w:position w:val="-1"/>
                <w:sz w:val="20"/>
                <w:szCs w:val="20"/>
                <w:lang w:val="ro-RO"/>
              </w:rPr>
              <w:t xml:space="preserve">- </w:t>
            </w:r>
            <w:r w:rsidR="00935A0E" w:rsidRPr="00A96720">
              <w:rPr>
                <w:position w:val="-1"/>
                <w:sz w:val="20"/>
                <w:szCs w:val="20"/>
                <w:lang w:val="ro-RO"/>
              </w:rPr>
              <w:t>înot procedeul craul pe 25 m sau înot procedeul spate pe 25 m</w:t>
            </w:r>
            <w:r w:rsidR="00A96720" w:rsidRPr="00A96720">
              <w:rPr>
                <w:position w:val="-1"/>
                <w:sz w:val="20"/>
                <w:szCs w:val="20"/>
                <w:lang w:val="ro-RO"/>
              </w:rPr>
              <w:t xml:space="preserve"> </w:t>
            </w:r>
          </w:p>
          <w:p w14:paraId="5A3F1C23" w14:textId="7BC9DF70" w:rsidR="00A96720" w:rsidRPr="00A96720" w:rsidRDefault="00DB2777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>
              <w:rPr>
                <w:position w:val="-1"/>
                <w:sz w:val="20"/>
                <w:szCs w:val="20"/>
                <w:lang w:val="ro-RO"/>
              </w:rPr>
              <w:t xml:space="preserve">- </w:t>
            </w:r>
            <w:r w:rsidR="00A96720" w:rsidRPr="00A96720">
              <w:rPr>
                <w:position w:val="-1"/>
                <w:sz w:val="20"/>
                <w:szCs w:val="20"/>
                <w:lang w:val="ro-RO"/>
              </w:rPr>
              <w:t>participarea studenţilor (chiar și scutiții medical) la orele de educaţie fizică şi sport - 70%;</w:t>
            </w:r>
          </w:p>
          <w:p w14:paraId="4B12AE1A" w14:textId="77777777" w:rsidR="00A96720" w:rsidRPr="00A96720" w:rsidRDefault="00A96720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-enumerarea elementelor ce compun „scoala alergării ” în atletism (scutitii medical);</w:t>
            </w:r>
          </w:p>
          <w:p w14:paraId="26ADE7CD" w14:textId="77777777" w:rsidR="00A96720" w:rsidRPr="00A96720" w:rsidRDefault="00A96720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-enumerarea deprinderilor si calitatilor motrice (scutitii medical);</w:t>
            </w:r>
          </w:p>
          <w:p w14:paraId="1221E469" w14:textId="077593E0" w:rsidR="0062362C" w:rsidRPr="00A96720" w:rsidRDefault="00A96720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-prezentarea regulamentului in cadrul jocului de sah (scutitii medical).</w:t>
            </w:r>
          </w:p>
        </w:tc>
        <w:tc>
          <w:tcPr>
            <w:tcW w:w="1332" w:type="pct"/>
          </w:tcPr>
          <w:p w14:paraId="79934A54" w14:textId="77777777" w:rsidR="003360BB" w:rsidRPr="00B70952" w:rsidRDefault="003360BB" w:rsidP="003360B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  <w:r w:rsidRPr="00B70952">
              <w:rPr>
                <w:color w:val="000000"/>
                <w:sz w:val="20"/>
                <w:szCs w:val="20"/>
              </w:rPr>
              <w:t>valuare continuă</w:t>
            </w:r>
          </w:p>
          <w:p w14:paraId="3944450C" w14:textId="3BB71451" w:rsidR="0062362C" w:rsidRPr="00935A0E" w:rsidRDefault="0062362C" w:rsidP="00935A0E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1ABE2436" w:rsidR="0062362C" w:rsidRPr="00935A0E" w:rsidRDefault="00935A0E" w:rsidP="00935A0E">
            <w:pPr>
              <w:jc w:val="center"/>
              <w:rPr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935A0E" w:rsidRPr="00A34140" w14:paraId="04D5F994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935A0E" w:rsidRPr="00A34140" w:rsidRDefault="00935A0E" w:rsidP="00935A0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05EA26F1" w14:textId="51315A6D" w:rsidR="00935A0E" w:rsidRPr="00A96720" w:rsidRDefault="00935A0E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-un numar de repetari minim cazul forței segmentare</w:t>
            </w:r>
            <w:r w:rsidR="00A96720">
              <w:rPr>
                <w:position w:val="-1"/>
                <w:sz w:val="20"/>
                <w:szCs w:val="20"/>
                <w:lang w:val="ro-RO"/>
              </w:rPr>
              <w:t xml:space="preserve"> în 30 s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 xml:space="preserve"> (flotări-10, abdomene-10, genoflexiuni-10, spate-10);</w:t>
            </w:r>
          </w:p>
          <w:p w14:paraId="0FD3DA98" w14:textId="1F3C735A" w:rsidR="00A96720" w:rsidRPr="00A96720" w:rsidRDefault="00A96720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</w:t>
            </w:r>
            <w:r w:rsidRPr="00A96720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m</w:t>
            </w:r>
            <w:r w:rsidRPr="00A96720">
              <w:rPr>
                <w:sz w:val="20"/>
                <w:szCs w:val="20"/>
                <w:lang w:val="ro-RO"/>
              </w:rPr>
              <w:t>ers cu o durată de 30 minute</w:t>
            </w:r>
          </w:p>
          <w:p w14:paraId="7618A6EA" w14:textId="671E4898" w:rsidR="00935A0E" w:rsidRPr="00A96720" w:rsidRDefault="00935A0E" w:rsidP="00DB2777">
            <w:pPr>
              <w:pStyle w:val="TableParagraph"/>
              <w:ind w:lef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</w:t>
            </w:r>
            <w:r w:rsidR="00A96720" w:rsidRPr="00A96720">
              <w:rPr>
                <w:sz w:val="20"/>
                <w:szCs w:val="20"/>
                <w:lang w:val="ro-RO"/>
              </w:rPr>
              <w:t>alergare de durată pe teren variat 5-6 minute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2" w:type="pct"/>
          </w:tcPr>
          <w:p w14:paraId="3412F2E2" w14:textId="77777777" w:rsidR="003360BB" w:rsidRPr="00B70952" w:rsidRDefault="003360BB" w:rsidP="003360B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  <w:r w:rsidRPr="00B70952">
              <w:rPr>
                <w:color w:val="000000"/>
                <w:sz w:val="20"/>
                <w:szCs w:val="20"/>
              </w:rPr>
              <w:t>valuare continuă</w:t>
            </w:r>
          </w:p>
          <w:p w14:paraId="2AC85087" w14:textId="41E61DD3" w:rsidR="00935A0E" w:rsidRPr="00A34140" w:rsidRDefault="00935A0E" w:rsidP="00935A0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1C605B6" w14:textId="574BC536" w:rsidR="00935A0E" w:rsidRPr="00A34140" w:rsidRDefault="00935A0E" w:rsidP="00935A0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935A0E" w:rsidRPr="00A34140" w14:paraId="75D6020F" w14:textId="77777777" w:rsidTr="00935A0E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935A0E" w:rsidRPr="00A34140" w:rsidRDefault="00935A0E" w:rsidP="00935A0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935A0E" w:rsidRPr="00A34140" w:rsidRDefault="00935A0E" w:rsidP="00935A0E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44375BBD" w:rsidR="00054DE8" w:rsidRPr="00935A0E" w:rsidRDefault="00935A0E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12</w:t>
            </w:r>
            <w:r w:rsidR="00A34140" w:rsidRPr="00935A0E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7EAC66DF" w14:textId="77777777" w:rsidR="00054DE8" w:rsidRDefault="00935A0E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Grosu Bogdan</w:t>
            </w:r>
          </w:p>
          <w:p w14:paraId="7188C52A" w14:textId="130DA753" w:rsidR="00A96720" w:rsidRPr="00A34140" w:rsidRDefault="00A96720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655EA079" w14:textId="2B3A827B" w:rsidR="00054DE8" w:rsidRPr="00A34140" w:rsidRDefault="00A96720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Grosu Bogdan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34DFDC7C" w14:textId="77777777" w:rsidR="00054DE8" w:rsidRDefault="00054DE8" w:rsidP="00DB2777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DB2777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426DE067" w14:textId="7C947E6B" w:rsidR="00DB2777" w:rsidRPr="00A34140" w:rsidRDefault="00DB2777" w:rsidP="00DB277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EAFC009" w14:textId="56D071FB" w:rsidR="00DB2777" w:rsidRPr="00A34140" w:rsidRDefault="00054DE8" w:rsidP="00DB2777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DB2777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1E6CAE59" w14:textId="1D0152C1" w:rsidR="00DB2777" w:rsidRPr="00A34140" w:rsidRDefault="00054DE8" w:rsidP="00DB2777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DB2777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DB2777">
      <w:pPr>
        <w:rPr>
          <w:lang w:val="es-ES"/>
        </w:rPr>
      </w:pPr>
    </w:p>
    <w:sectPr w:rsidR="00054DE8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951E5" w14:textId="77777777" w:rsidR="009D0452" w:rsidRDefault="009D0452" w:rsidP="001011B1">
      <w:r>
        <w:separator/>
      </w:r>
    </w:p>
  </w:endnote>
  <w:endnote w:type="continuationSeparator" w:id="0">
    <w:p w14:paraId="5D21B39E" w14:textId="77777777" w:rsidR="009D0452" w:rsidRDefault="009D0452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6D7256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6D7256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9244C" w14:textId="77777777" w:rsidR="009D0452" w:rsidRDefault="009D0452" w:rsidP="001011B1">
      <w:r>
        <w:separator/>
      </w:r>
    </w:p>
  </w:footnote>
  <w:footnote w:type="continuationSeparator" w:id="0">
    <w:p w14:paraId="73798D2F" w14:textId="77777777" w:rsidR="009D0452" w:rsidRDefault="009D0452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75A91"/>
    <w:multiLevelType w:val="hybridMultilevel"/>
    <w:tmpl w:val="80AA6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16CCE"/>
    <w:multiLevelType w:val="hybridMultilevel"/>
    <w:tmpl w:val="A6602004"/>
    <w:lvl w:ilvl="0" w:tplc="5D12DD9E">
      <w:start w:val="1"/>
      <w:numFmt w:val="decimal"/>
      <w:lvlText w:val="%1."/>
      <w:lvlJc w:val="left"/>
      <w:pPr>
        <w:ind w:left="722" w:hanging="6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6AB0399"/>
    <w:multiLevelType w:val="singleLevel"/>
    <w:tmpl w:val="4814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25607118">
    <w:abstractNumId w:val="9"/>
  </w:num>
  <w:num w:numId="2" w16cid:durableId="902762434">
    <w:abstractNumId w:val="0"/>
  </w:num>
  <w:num w:numId="3" w16cid:durableId="858471531">
    <w:abstractNumId w:val="8"/>
  </w:num>
  <w:num w:numId="4" w16cid:durableId="460465337">
    <w:abstractNumId w:val="3"/>
  </w:num>
  <w:num w:numId="5" w16cid:durableId="2116055929">
    <w:abstractNumId w:val="6"/>
  </w:num>
  <w:num w:numId="6" w16cid:durableId="1292249286">
    <w:abstractNumId w:val="7"/>
  </w:num>
  <w:num w:numId="7" w16cid:durableId="495460848">
    <w:abstractNumId w:val="5"/>
  </w:num>
  <w:num w:numId="8" w16cid:durableId="77871708">
    <w:abstractNumId w:val="2"/>
  </w:num>
  <w:num w:numId="9" w16cid:durableId="712384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0725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1321F"/>
    <w:rsid w:val="00027B63"/>
    <w:rsid w:val="00054DE8"/>
    <w:rsid w:val="00054EA4"/>
    <w:rsid w:val="000B78C8"/>
    <w:rsid w:val="000E5606"/>
    <w:rsid w:val="001011B1"/>
    <w:rsid w:val="00114E21"/>
    <w:rsid w:val="001649A9"/>
    <w:rsid w:val="001B5A80"/>
    <w:rsid w:val="001E537D"/>
    <w:rsid w:val="00274D93"/>
    <w:rsid w:val="002B5D06"/>
    <w:rsid w:val="00323918"/>
    <w:rsid w:val="003360BB"/>
    <w:rsid w:val="00336879"/>
    <w:rsid w:val="003D1BF9"/>
    <w:rsid w:val="003F7E94"/>
    <w:rsid w:val="00422F16"/>
    <w:rsid w:val="00485AB5"/>
    <w:rsid w:val="004C297D"/>
    <w:rsid w:val="00583BCF"/>
    <w:rsid w:val="00590497"/>
    <w:rsid w:val="005A2E64"/>
    <w:rsid w:val="0062362C"/>
    <w:rsid w:val="00682A8B"/>
    <w:rsid w:val="006D7256"/>
    <w:rsid w:val="00744C31"/>
    <w:rsid w:val="007A2A6D"/>
    <w:rsid w:val="007A5FBA"/>
    <w:rsid w:val="00840351"/>
    <w:rsid w:val="008452B0"/>
    <w:rsid w:val="00865D89"/>
    <w:rsid w:val="00897306"/>
    <w:rsid w:val="008F453C"/>
    <w:rsid w:val="00906947"/>
    <w:rsid w:val="00933C03"/>
    <w:rsid w:val="00935A0E"/>
    <w:rsid w:val="009B05E5"/>
    <w:rsid w:val="009D0452"/>
    <w:rsid w:val="00A02FB9"/>
    <w:rsid w:val="00A34140"/>
    <w:rsid w:val="00A71F53"/>
    <w:rsid w:val="00A96720"/>
    <w:rsid w:val="00AC60B5"/>
    <w:rsid w:val="00AE293B"/>
    <w:rsid w:val="00B14166"/>
    <w:rsid w:val="00B64F68"/>
    <w:rsid w:val="00B83D2A"/>
    <w:rsid w:val="00BA7CF2"/>
    <w:rsid w:val="00BC03F3"/>
    <w:rsid w:val="00BE2F7A"/>
    <w:rsid w:val="00C05C06"/>
    <w:rsid w:val="00C2417C"/>
    <w:rsid w:val="00C44FE6"/>
    <w:rsid w:val="00C730BE"/>
    <w:rsid w:val="00CA4076"/>
    <w:rsid w:val="00DB2777"/>
    <w:rsid w:val="00DE393A"/>
    <w:rsid w:val="00EF3256"/>
    <w:rsid w:val="00F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1B5A80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730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20</cp:revision>
  <dcterms:created xsi:type="dcterms:W3CDTF">2025-09-26T06:18:00Z</dcterms:created>
  <dcterms:modified xsi:type="dcterms:W3CDTF">2025-12-05T11:07:00Z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